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875773" w14:textId="25B8104B" w:rsidR="00EE252E" w:rsidRDefault="00273C0E">
      <w:r>
        <w:rPr>
          <w:sz w:val="36"/>
          <w:szCs w:val="36"/>
        </w:rPr>
        <w:t>ACEI C</w:t>
      </w:r>
      <w:r w:rsidR="00F779C2">
        <w:rPr>
          <w:sz w:val="36"/>
          <w:szCs w:val="36"/>
        </w:rPr>
        <w:t>onference Host Proposal</w:t>
      </w:r>
    </w:p>
    <w:p w14:paraId="6B32A96C" w14:textId="77777777" w:rsidR="00EE252E" w:rsidRDefault="00F779C2">
      <w:r>
        <w:rPr>
          <w:sz w:val="36"/>
          <w:szCs w:val="36"/>
        </w:rPr>
        <w:t xml:space="preserve"> </w:t>
      </w:r>
    </w:p>
    <w:p w14:paraId="119A7B7D" w14:textId="77777777" w:rsidR="00EE252E" w:rsidRDefault="00273C0E">
      <w:r>
        <w:rPr>
          <w:b/>
        </w:rPr>
        <w:t>Prepared by XXXXXX</w:t>
      </w:r>
    </w:p>
    <w:p w14:paraId="6E802992" w14:textId="77777777" w:rsidR="00EE252E" w:rsidRDefault="00F779C2">
      <w:r>
        <w:rPr>
          <w:b/>
        </w:rPr>
        <w:t xml:space="preserve"> </w:t>
      </w:r>
    </w:p>
    <w:p w14:paraId="45C7CAF6" w14:textId="7560B5F7" w:rsidR="00EE252E" w:rsidRDefault="00273C0E">
      <w:r>
        <w:rPr>
          <w:color w:val="FF0000"/>
          <w:sz w:val="32"/>
          <w:szCs w:val="32"/>
        </w:rPr>
        <w:t>&lt;Institutions name&gt; b</w:t>
      </w:r>
      <w:r w:rsidR="00F779C2">
        <w:rPr>
          <w:color w:val="FF0000"/>
          <w:sz w:val="32"/>
          <w:szCs w:val="32"/>
        </w:rPr>
        <w:t xml:space="preserve">id </w:t>
      </w:r>
      <w:r w:rsidR="0026024E">
        <w:rPr>
          <w:color w:val="FF0000"/>
          <w:sz w:val="32"/>
          <w:szCs w:val="32"/>
        </w:rPr>
        <w:t>to host the</w:t>
      </w:r>
      <w:r w:rsidR="00F779C2">
        <w:rPr>
          <w:color w:val="FF0000"/>
          <w:sz w:val="32"/>
          <w:szCs w:val="32"/>
        </w:rPr>
        <w:t xml:space="preserve"> </w:t>
      </w:r>
      <w:r w:rsidR="002067E6">
        <w:rPr>
          <w:color w:val="FF0000"/>
          <w:sz w:val="32"/>
          <w:szCs w:val="32"/>
        </w:rPr>
        <w:t>23</w:t>
      </w:r>
      <w:r w:rsidR="002067E6" w:rsidRPr="002067E6">
        <w:rPr>
          <w:color w:val="FF0000"/>
          <w:sz w:val="32"/>
          <w:szCs w:val="32"/>
          <w:vertAlign w:val="superscript"/>
        </w:rPr>
        <w:t>rd</w:t>
      </w:r>
      <w:r w:rsidR="002067E6">
        <w:rPr>
          <w:color w:val="FF0000"/>
          <w:sz w:val="32"/>
          <w:szCs w:val="32"/>
        </w:rPr>
        <w:t xml:space="preserve"> </w:t>
      </w:r>
      <w:r w:rsidR="0026024E">
        <w:rPr>
          <w:color w:val="FF0000"/>
          <w:sz w:val="32"/>
          <w:szCs w:val="32"/>
        </w:rPr>
        <w:t xml:space="preserve">International Conference on Cultural Economics </w:t>
      </w:r>
    </w:p>
    <w:p w14:paraId="1CC22233" w14:textId="77777777" w:rsidR="00EE252E" w:rsidRDefault="00F779C2">
      <w:r>
        <w:rPr>
          <w:b/>
          <w:u w:val="single"/>
        </w:rPr>
        <w:t xml:space="preserve"> </w:t>
      </w:r>
    </w:p>
    <w:p w14:paraId="5EA6C868" w14:textId="77777777" w:rsidR="00EE252E" w:rsidRPr="005329A3" w:rsidRDefault="00F779C2">
      <w:r w:rsidRPr="005329A3">
        <w:rPr>
          <w:b/>
        </w:rPr>
        <w:t>1.       Key details</w:t>
      </w:r>
    </w:p>
    <w:p w14:paraId="3F631B5E" w14:textId="77777777" w:rsidR="00EE252E" w:rsidRPr="005329A3" w:rsidRDefault="00F779C2">
      <w:pPr>
        <w:numPr>
          <w:ilvl w:val="0"/>
          <w:numId w:val="3"/>
        </w:numPr>
        <w:ind w:hanging="360"/>
        <w:contextualSpacing/>
      </w:pPr>
      <w:r w:rsidRPr="005329A3">
        <w:t>Main Conference</w:t>
      </w:r>
    </w:p>
    <w:p w14:paraId="581DB9F7" w14:textId="77777777" w:rsidR="00EE252E" w:rsidRPr="005329A3" w:rsidRDefault="00F779C2">
      <w:pPr>
        <w:ind w:left="1440" w:hanging="360"/>
      </w:pPr>
      <w:r w:rsidRPr="005329A3">
        <w:t>·</w:t>
      </w:r>
      <w:r w:rsidRPr="005329A3">
        <w:rPr>
          <w:rFonts w:eastAsia="Times New Roman"/>
        </w:rPr>
        <w:t xml:space="preserve">         </w:t>
      </w:r>
      <w:r w:rsidR="00273C0E">
        <w:rPr>
          <w:rFonts w:eastAsia="Times New Roman"/>
        </w:rPr>
        <w:t xml:space="preserve">Anticipated </w:t>
      </w:r>
      <w:r w:rsidRPr="005329A3">
        <w:t xml:space="preserve">Venue – </w:t>
      </w:r>
    </w:p>
    <w:p w14:paraId="07742A40" w14:textId="77777777" w:rsidR="00EE252E" w:rsidRPr="005329A3" w:rsidRDefault="00F779C2">
      <w:pPr>
        <w:ind w:left="1440" w:hanging="360"/>
      </w:pPr>
      <w:r w:rsidRPr="005329A3">
        <w:t>·</w:t>
      </w:r>
      <w:r w:rsidRPr="005329A3">
        <w:rPr>
          <w:rFonts w:eastAsia="Times New Roman"/>
        </w:rPr>
        <w:t xml:space="preserve">         </w:t>
      </w:r>
      <w:r w:rsidR="00273C0E">
        <w:rPr>
          <w:rFonts w:eastAsia="Times New Roman"/>
        </w:rPr>
        <w:t xml:space="preserve">Anticipated </w:t>
      </w:r>
      <w:r w:rsidRPr="005329A3">
        <w:t>Dates –</w:t>
      </w:r>
      <w:r w:rsidR="00606D77">
        <w:t xml:space="preserve"> </w:t>
      </w:r>
    </w:p>
    <w:p w14:paraId="0E8593D9" w14:textId="77777777" w:rsidR="00EE252E" w:rsidRPr="005329A3" w:rsidRDefault="00F779C2">
      <w:pPr>
        <w:ind w:left="1440" w:hanging="360"/>
      </w:pPr>
      <w:r w:rsidRPr="005329A3">
        <w:t>·</w:t>
      </w:r>
      <w:r w:rsidRPr="005329A3">
        <w:rPr>
          <w:rFonts w:eastAsia="Times New Roman"/>
        </w:rPr>
        <w:t xml:space="preserve">         </w:t>
      </w:r>
      <w:r w:rsidR="00606D77">
        <w:rPr>
          <w:rFonts w:eastAsia="Times New Roman"/>
        </w:rPr>
        <w:t xml:space="preserve">Conference </w:t>
      </w:r>
      <w:r w:rsidRPr="005329A3">
        <w:t xml:space="preserve">Dinner – </w:t>
      </w:r>
    </w:p>
    <w:p w14:paraId="3585A0F5" w14:textId="77777777" w:rsidR="00EE252E" w:rsidRPr="005329A3" w:rsidRDefault="00F779C2">
      <w:pPr>
        <w:ind w:left="1440" w:hanging="360"/>
      </w:pPr>
      <w:r w:rsidRPr="005329A3">
        <w:t>·</w:t>
      </w:r>
      <w:r w:rsidRPr="005329A3">
        <w:rPr>
          <w:rFonts w:eastAsia="Times New Roman"/>
        </w:rPr>
        <w:t xml:space="preserve">         </w:t>
      </w:r>
      <w:r w:rsidR="00273C0E">
        <w:rPr>
          <w:rFonts w:eastAsia="Times New Roman"/>
        </w:rPr>
        <w:t>Target number of d</w:t>
      </w:r>
      <w:r w:rsidRPr="005329A3">
        <w:t xml:space="preserve">elegates </w:t>
      </w:r>
      <w:r w:rsidR="00273C0E">
        <w:t xml:space="preserve">- </w:t>
      </w:r>
    </w:p>
    <w:p w14:paraId="627CA886" w14:textId="77777777" w:rsidR="00EE252E" w:rsidRPr="005329A3" w:rsidRDefault="00606D77">
      <w:pPr>
        <w:numPr>
          <w:ilvl w:val="0"/>
          <w:numId w:val="3"/>
        </w:numPr>
        <w:ind w:hanging="360"/>
        <w:contextualSpacing/>
      </w:pPr>
      <w:r>
        <w:t xml:space="preserve">Young Researchers’ Workshop </w:t>
      </w:r>
    </w:p>
    <w:p w14:paraId="635A0E7E" w14:textId="77777777" w:rsidR="00EE252E" w:rsidRPr="005329A3" w:rsidRDefault="00F779C2">
      <w:pPr>
        <w:ind w:left="1440" w:hanging="360"/>
      </w:pPr>
      <w:r w:rsidRPr="005329A3">
        <w:t xml:space="preserve">·    </w:t>
      </w:r>
      <w:r w:rsidRPr="005329A3">
        <w:rPr>
          <w:rFonts w:eastAsia="Times New Roman"/>
        </w:rPr>
        <w:t xml:space="preserve">     </w:t>
      </w:r>
      <w:r w:rsidRPr="005329A3">
        <w:t xml:space="preserve">Venue – </w:t>
      </w:r>
    </w:p>
    <w:p w14:paraId="10EAF49B" w14:textId="77777777" w:rsidR="00EE252E" w:rsidRDefault="00F779C2">
      <w:pPr>
        <w:ind w:left="1440" w:hanging="360"/>
      </w:pPr>
      <w:r w:rsidRPr="005329A3">
        <w:t>·</w:t>
      </w:r>
      <w:r w:rsidRPr="005329A3">
        <w:rPr>
          <w:rFonts w:eastAsia="Times New Roman"/>
        </w:rPr>
        <w:t xml:space="preserve">         </w:t>
      </w:r>
      <w:r w:rsidRPr="005329A3">
        <w:t xml:space="preserve">Date – </w:t>
      </w:r>
    </w:p>
    <w:p w14:paraId="20B6A950" w14:textId="77777777" w:rsidR="00606D77" w:rsidRPr="005329A3" w:rsidRDefault="00606D77">
      <w:pPr>
        <w:ind w:left="1440" w:hanging="360"/>
      </w:pPr>
    </w:p>
    <w:p w14:paraId="1A8A3516" w14:textId="77777777" w:rsidR="00EE252E" w:rsidRPr="00606D77" w:rsidRDefault="00606D77">
      <w:pPr>
        <w:rPr>
          <w:b/>
        </w:rPr>
      </w:pPr>
      <w:r w:rsidRPr="00606D77">
        <w:rPr>
          <w:b/>
        </w:rPr>
        <w:t>2.</w:t>
      </w:r>
      <w:r w:rsidRPr="00606D77">
        <w:rPr>
          <w:b/>
        </w:rPr>
        <w:tab/>
      </w:r>
      <w:r w:rsidR="00273C0E">
        <w:rPr>
          <w:b/>
        </w:rPr>
        <w:t>Local o</w:t>
      </w:r>
      <w:r w:rsidRPr="00606D77">
        <w:rPr>
          <w:b/>
        </w:rPr>
        <w:t>rganising committee</w:t>
      </w:r>
    </w:p>
    <w:p w14:paraId="43234A5C" w14:textId="77777777" w:rsidR="00606D77" w:rsidRPr="005329A3" w:rsidRDefault="00606D77"/>
    <w:p w14:paraId="3BE87C32" w14:textId="77777777" w:rsidR="00EE252E" w:rsidRPr="005329A3" w:rsidRDefault="00F779C2">
      <w:r w:rsidRPr="005329A3">
        <w:t xml:space="preserve">     </w:t>
      </w:r>
      <w:r w:rsidR="001F1B00">
        <w:tab/>
      </w:r>
    </w:p>
    <w:p w14:paraId="60F15CA9" w14:textId="77777777" w:rsidR="000F2B73" w:rsidRDefault="000F2B73"/>
    <w:p w14:paraId="267C98B6" w14:textId="1E5C84FB" w:rsidR="00EE252E" w:rsidRPr="005329A3" w:rsidRDefault="00F779C2">
      <w:r w:rsidRPr="005329A3">
        <w:rPr>
          <w:b/>
        </w:rPr>
        <w:t xml:space="preserve">3.       Rationale for hosting </w:t>
      </w:r>
      <w:r w:rsidR="000F2B73">
        <w:rPr>
          <w:b/>
        </w:rPr>
        <w:t xml:space="preserve">the </w:t>
      </w:r>
      <w:r w:rsidR="002067E6">
        <w:rPr>
          <w:b/>
        </w:rPr>
        <w:t>23</w:t>
      </w:r>
      <w:r w:rsidR="002067E6" w:rsidRPr="002067E6">
        <w:rPr>
          <w:b/>
          <w:vertAlign w:val="superscript"/>
        </w:rPr>
        <w:t>rd</w:t>
      </w:r>
      <w:r w:rsidR="002067E6">
        <w:rPr>
          <w:b/>
        </w:rPr>
        <w:t xml:space="preserve"> </w:t>
      </w:r>
      <w:r w:rsidR="000F2B73">
        <w:rPr>
          <w:b/>
        </w:rPr>
        <w:t>International Conference on Cultural Economics</w:t>
      </w:r>
    </w:p>
    <w:p w14:paraId="14FB4560" w14:textId="77777777" w:rsidR="000F2B73" w:rsidRDefault="000F2B73" w:rsidP="005329A3">
      <w:pPr>
        <w:rPr>
          <w:b/>
        </w:rPr>
      </w:pPr>
    </w:p>
    <w:p w14:paraId="06A143C1" w14:textId="77777777" w:rsidR="00EE252E" w:rsidRPr="005329A3" w:rsidRDefault="00EE252E"/>
    <w:p w14:paraId="73B0E85A" w14:textId="77777777" w:rsidR="00EE252E" w:rsidRPr="005329A3" w:rsidRDefault="00F779C2">
      <w:r w:rsidRPr="005329A3">
        <w:rPr>
          <w:b/>
        </w:rPr>
        <w:t>4.       Location &amp; Venue</w:t>
      </w:r>
    </w:p>
    <w:p w14:paraId="64CEA919" w14:textId="77777777" w:rsidR="00273C0E" w:rsidRDefault="00273C0E">
      <w:pPr>
        <w:rPr>
          <w:b/>
        </w:rPr>
      </w:pPr>
    </w:p>
    <w:p w14:paraId="673A0D34" w14:textId="77777777" w:rsidR="00273C0E" w:rsidRDefault="00273C0E">
      <w:pPr>
        <w:rPr>
          <w:b/>
        </w:rPr>
      </w:pPr>
    </w:p>
    <w:p w14:paraId="39197E06" w14:textId="77777777" w:rsidR="00EE252E" w:rsidRPr="005329A3" w:rsidRDefault="00F779C2">
      <w:r w:rsidRPr="005329A3">
        <w:rPr>
          <w:b/>
        </w:rPr>
        <w:t>5.       Accommodation</w:t>
      </w:r>
    </w:p>
    <w:p w14:paraId="220488DE" w14:textId="77777777" w:rsidR="005329A3" w:rsidRDefault="005329A3"/>
    <w:p w14:paraId="23037A93" w14:textId="77777777" w:rsidR="00942E7D" w:rsidRPr="005329A3" w:rsidRDefault="00942E7D"/>
    <w:p w14:paraId="57822FA5" w14:textId="77777777" w:rsidR="00EE252E" w:rsidRPr="005329A3" w:rsidRDefault="00F779C2">
      <w:r w:rsidRPr="005329A3">
        <w:rPr>
          <w:b/>
        </w:rPr>
        <w:t>6.       Social activities</w:t>
      </w:r>
    </w:p>
    <w:p w14:paraId="386AA967" w14:textId="77777777" w:rsidR="004D66DB" w:rsidRDefault="004D66DB">
      <w:pPr>
        <w:rPr>
          <w:b/>
        </w:rPr>
      </w:pPr>
    </w:p>
    <w:p w14:paraId="6EF1B3CD" w14:textId="77777777" w:rsidR="00273C0E" w:rsidRDefault="00273C0E">
      <w:pPr>
        <w:rPr>
          <w:b/>
        </w:rPr>
      </w:pPr>
    </w:p>
    <w:p w14:paraId="498BA214" w14:textId="77777777" w:rsidR="00EE252E" w:rsidRPr="005329A3" w:rsidRDefault="00942E7D">
      <w:r>
        <w:rPr>
          <w:b/>
        </w:rPr>
        <w:t>7</w:t>
      </w:r>
      <w:r w:rsidR="00F779C2" w:rsidRPr="005329A3">
        <w:rPr>
          <w:b/>
        </w:rPr>
        <w:t>.       Proposed Budget</w:t>
      </w:r>
    </w:p>
    <w:p w14:paraId="0CD5B49B" w14:textId="77777777" w:rsidR="00EE252E" w:rsidRDefault="00EE252E"/>
    <w:p w14:paraId="7D7E61E4" w14:textId="77777777" w:rsidR="00942E7D" w:rsidRDefault="00942E7D"/>
    <w:p w14:paraId="747E61E2" w14:textId="5E6664CD" w:rsidR="00EE252E" w:rsidRDefault="00942E7D">
      <w:pPr>
        <w:rPr>
          <w:b/>
        </w:rPr>
      </w:pPr>
      <w:r>
        <w:rPr>
          <w:b/>
        </w:rPr>
        <w:t>8</w:t>
      </w:r>
      <w:r w:rsidR="00F779C2" w:rsidRPr="005329A3">
        <w:rPr>
          <w:b/>
        </w:rPr>
        <w:t>.     Arrangements for handling paper submissions</w:t>
      </w:r>
    </w:p>
    <w:p w14:paraId="19360197" w14:textId="77777777" w:rsidR="002067E6" w:rsidRDefault="002067E6">
      <w:pPr>
        <w:rPr>
          <w:b/>
        </w:rPr>
      </w:pPr>
    </w:p>
    <w:p w14:paraId="2F7E1742" w14:textId="77777777" w:rsidR="00273C0E" w:rsidRPr="005329A3" w:rsidRDefault="00273C0E"/>
    <w:p w14:paraId="2163DDA8" w14:textId="71A04B6A" w:rsidR="00EE252E" w:rsidRPr="005329A3" w:rsidRDefault="00273C0E">
      <w:r>
        <w:rPr>
          <w:b/>
        </w:rPr>
        <w:t>9</w:t>
      </w:r>
      <w:r w:rsidR="00F779C2" w:rsidRPr="005329A3">
        <w:rPr>
          <w:b/>
        </w:rPr>
        <w:t xml:space="preserve">.  </w:t>
      </w:r>
      <w:r>
        <w:rPr>
          <w:b/>
        </w:rPr>
        <w:t xml:space="preserve">   </w:t>
      </w:r>
      <w:r w:rsidR="00F779C2" w:rsidRPr="005329A3">
        <w:rPr>
          <w:b/>
        </w:rPr>
        <w:t xml:space="preserve">Tracks and Special </w:t>
      </w:r>
      <w:r w:rsidR="005329A3">
        <w:rPr>
          <w:b/>
          <w:noProof/>
        </w:rPr>
        <w:t>S</w:t>
      </w:r>
      <w:r w:rsidR="00F779C2" w:rsidRPr="005329A3">
        <w:rPr>
          <w:b/>
          <w:noProof/>
        </w:rPr>
        <w:t>essions</w:t>
      </w:r>
    </w:p>
    <w:sectPr w:rsidR="00EE252E" w:rsidRPr="005329A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5621" w14:textId="77777777" w:rsidR="009250E6" w:rsidRDefault="009250E6" w:rsidP="002067E6">
      <w:pPr>
        <w:spacing w:line="240" w:lineRule="auto"/>
      </w:pPr>
      <w:r>
        <w:separator/>
      </w:r>
    </w:p>
  </w:endnote>
  <w:endnote w:type="continuationSeparator" w:id="0">
    <w:p w14:paraId="0D5CF485" w14:textId="77777777" w:rsidR="009250E6" w:rsidRDefault="009250E6" w:rsidP="00206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20FB" w14:textId="77777777" w:rsidR="009250E6" w:rsidRDefault="009250E6" w:rsidP="002067E6">
      <w:pPr>
        <w:spacing w:line="240" w:lineRule="auto"/>
      </w:pPr>
      <w:r>
        <w:separator/>
      </w:r>
    </w:p>
  </w:footnote>
  <w:footnote w:type="continuationSeparator" w:id="0">
    <w:p w14:paraId="5C0E99A2" w14:textId="77777777" w:rsidR="009250E6" w:rsidRDefault="009250E6" w:rsidP="00206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6359" w14:textId="0ADB7BE3" w:rsidR="002067E6" w:rsidRDefault="002067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2C5D94" wp14:editId="63735BE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f2c74c09872414f33cdca9ed" descr="{&quot;HashCode&quot;:161074613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162754" w14:textId="14C8E2BB" w:rsidR="002067E6" w:rsidRPr="002067E6" w:rsidRDefault="002067E6" w:rsidP="002067E6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2067E6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2C5D94" id="_x0000_t202" coordsize="21600,21600" o:spt="202" path="m,l,21600r21600,l21600,xe">
              <v:stroke joinstyle="miter"/>
              <v:path gradientshapeok="t" o:connecttype="rect"/>
            </v:shapetype>
            <v:shape id="MSIPCMf2c74c09872414f33cdca9ed" o:spid="_x0000_s1026" type="#_x0000_t202" alt="{&quot;HashCode&quot;:1610746136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FvEg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" o:allowincell="f" filled="f" stroked="f" strokeweight=".5pt">
              <v:fill o:detectmouseclick="t"/>
              <v:textbox inset=",0,,0">
                <w:txbxContent>
                  <w:p w14:paraId="45162754" w14:textId="14C8E2BB" w:rsidR="002067E6" w:rsidRPr="002067E6" w:rsidRDefault="002067E6" w:rsidP="002067E6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2067E6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37CF"/>
    <w:multiLevelType w:val="multilevel"/>
    <w:tmpl w:val="673E15D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4B21DE8"/>
    <w:multiLevelType w:val="multilevel"/>
    <w:tmpl w:val="1A0C91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9E20293"/>
    <w:multiLevelType w:val="multilevel"/>
    <w:tmpl w:val="FF74BF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A372E5D"/>
    <w:multiLevelType w:val="multilevel"/>
    <w:tmpl w:val="C6D8CD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86C40EA"/>
    <w:multiLevelType w:val="multilevel"/>
    <w:tmpl w:val="3266C9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EB72BB0"/>
    <w:multiLevelType w:val="multilevel"/>
    <w:tmpl w:val="83220D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7D73CD2"/>
    <w:multiLevelType w:val="multilevel"/>
    <w:tmpl w:val="22A2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85C235C"/>
    <w:multiLevelType w:val="multilevel"/>
    <w:tmpl w:val="8604B1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FF52A99"/>
    <w:multiLevelType w:val="multilevel"/>
    <w:tmpl w:val="F09AF4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 w16cid:durableId="1825121583">
    <w:abstractNumId w:val="7"/>
  </w:num>
  <w:num w:numId="2" w16cid:durableId="1197962041">
    <w:abstractNumId w:val="5"/>
  </w:num>
  <w:num w:numId="3" w16cid:durableId="317729027">
    <w:abstractNumId w:val="0"/>
  </w:num>
  <w:num w:numId="4" w16cid:durableId="875311210">
    <w:abstractNumId w:val="1"/>
  </w:num>
  <w:num w:numId="5" w16cid:durableId="433521302">
    <w:abstractNumId w:val="3"/>
  </w:num>
  <w:num w:numId="6" w16cid:durableId="1864590838">
    <w:abstractNumId w:val="4"/>
  </w:num>
  <w:num w:numId="7" w16cid:durableId="387612570">
    <w:abstractNumId w:val="2"/>
  </w:num>
  <w:num w:numId="8" w16cid:durableId="564682359">
    <w:abstractNumId w:val="6"/>
  </w:num>
  <w:num w:numId="9" w16cid:durableId="1295869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IxMzYzMzE2sTA3NTBS0lEKTi0uzszPAykwrAUAkyqeKiwAAAA="/>
  </w:docVars>
  <w:rsids>
    <w:rsidRoot w:val="00EE252E"/>
    <w:rsid w:val="000C69FC"/>
    <w:rsid w:val="000F2B73"/>
    <w:rsid w:val="000F4564"/>
    <w:rsid w:val="001F1B00"/>
    <w:rsid w:val="002003FC"/>
    <w:rsid w:val="002067E6"/>
    <w:rsid w:val="0026024E"/>
    <w:rsid w:val="00273C0E"/>
    <w:rsid w:val="003D731C"/>
    <w:rsid w:val="004D66DB"/>
    <w:rsid w:val="005329A3"/>
    <w:rsid w:val="00606D77"/>
    <w:rsid w:val="00704774"/>
    <w:rsid w:val="009250E6"/>
    <w:rsid w:val="00942E7D"/>
    <w:rsid w:val="00AA7341"/>
    <w:rsid w:val="00AF2CD4"/>
    <w:rsid w:val="00B321C8"/>
    <w:rsid w:val="00BB2DCD"/>
    <w:rsid w:val="00D14112"/>
    <w:rsid w:val="00EA75AD"/>
    <w:rsid w:val="00EE252E"/>
    <w:rsid w:val="00F60D6F"/>
    <w:rsid w:val="00F779C2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ECD6D"/>
  <w15:docId w15:val="{6BCD5CAA-5291-468E-A9BB-121D0C49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A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3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67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E6"/>
  </w:style>
  <w:style w:type="paragraph" w:styleId="Footer">
    <w:name w:val="footer"/>
    <w:basedOn w:val="Normal"/>
    <w:link w:val="FooterChar"/>
    <w:uiPriority w:val="99"/>
    <w:unhideWhenUsed/>
    <w:rsid w:val="002067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609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Coate</dc:creator>
  <cp:lastModifiedBy>Bronwyn Coate</cp:lastModifiedBy>
  <cp:revision>3</cp:revision>
  <dcterms:created xsi:type="dcterms:W3CDTF">2023-01-27T04:57:00Z</dcterms:created>
  <dcterms:modified xsi:type="dcterms:W3CDTF">2023-02-06T02:33:00Z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2023-01-27T04:53:44Z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8b6621e8-f393-4c96-be56-a0a1b0e74232</vt:lpwstr>
  </property>
  <property fmtid="{D5CDD505-2E9C-101B-9397-08002B2CF9AE}" pid="8" name="MSIP_Label_8c3d088b-6243-4963-a2e2-8b321ab7f8fc_ContentBits">
    <vt:lpwstr>1</vt:lpwstr>
  </property>
</Properties>
</file>